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TÁJÉKOZTATÓ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Mi a felülbírálati indítvány?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2023. január 1-je után indult büntetőeljárásokban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közhatalom gyakorlásával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és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közvagyon kezelésével kapcsolatos kiemelt bűncselekmények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esetében:</w:t>
      </w:r>
    </w:p>
    <w:p w:rsidR="00000000" w:rsidDel="00000000" w:rsidP="00000000" w:rsidRDefault="00000000" w:rsidRPr="00000000" w14:paraId="00000004">
      <w:pPr>
        <w:spacing w:after="12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ha a nyomozó hatóság vagy az ügyészség a feljelentést elutasítja, vagy az eljárást megszünteti, </w:t>
      </w:r>
    </w:p>
    <w:p w:rsidR="00000000" w:rsidDel="00000000" w:rsidP="00000000" w:rsidRDefault="00000000" w:rsidRPr="00000000" w14:paraId="00000005">
      <w:pPr>
        <w:spacing w:after="12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akkor felülbírálati indítvány útján</w:t>
      </w:r>
    </w:p>
    <w:p w:rsidR="00000000" w:rsidDel="00000000" w:rsidP="00000000" w:rsidRDefault="00000000" w:rsidRPr="00000000" w14:paraId="00000006">
      <w:pPr>
        <w:spacing w:after="24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 bírósághoz lehet fordulni a nyomozás elrendelése, folytatása iránt - ha a nyomozó hatóság, ügyészség a felülbírálati indítványnak nem ad helyt.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Milyen bűncselekményeknél van helye felülbírálati indítványnak?</w:t>
      </w:r>
    </w:p>
    <w:p w:rsidR="00000000" w:rsidDel="00000000" w:rsidP="00000000" w:rsidRDefault="00000000" w:rsidRPr="00000000" w14:paraId="00000008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törvény a felülbírálati indítvány benyújtását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közhatalom gyakorlásával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és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közvagyon kezelésével kapcsolatos kiemelt bűncselekmények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esetében biztosítja. </w:t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indítvány alapján az eljáró hatóságok az ezen bűncselekményekkel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az adott ügyben szoros összefüggésben lévő más bűncselekmények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 is vizsgálhatják.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Melyek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közhatalom gyakorlásával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és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közvagyon kezelésével kapcsolatos kiemelt bűncselekmények?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korrupciós bűncselekmények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(Btk. XXCII. Fejezet)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kivéve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vesztegetés és a vesztegetés elfogadásának enyhébben minősülő eseteit (Btk. 290. § (1) és (6) bekezdés, Btk. 291. § (1) bekezdés)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hivatali visszaélés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(Btk. 305. §)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kivéve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ha nem vezető beosztású hivatalos személy követi el rendvédelmi szervnél, Katonai Nemzetbiztonsági Szolgálatnál, Országgyűlési Őrségnél, fővárosi, megyei kormányhivatalnál, önkormányzati igazgatási szervnél, köztestületnél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nemzeti vagyonra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vagy a közfeladatot ellátó közérdekű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vagyonkezelő alapítványok által kezelt vagyonra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elkövetett vagy ilyen vagyonban kárt okozó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2132" w:right="0" w:hanging="356.999999999999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sikkasztás, csalás, gazdasági csalás, információs rendszer felhasználásával elkövetett csalás súlyosabban minősülő esetei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[Btk. 372. § (4) – (6) bekezdése, Btk. 373. § (4) – (6) bekezdése, Btk. 374. § (4) – (6) bekezdése, Btk. 375. § (2) – (4) bekezdése]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2132" w:right="0" w:hanging="356.999999999999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hűtlen kezelés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(Btk. 376. §)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költségvetést károsító bűncselekmények közül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1434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költségvetési csalás súlyosabban minősülő esetei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[Btk. 396. § (3) – (6) bekezdése]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1434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költségvetési csaláshoz kapcsolódó felügyeleti vagy ellenőrzési kötelezettség elmulasztása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(Btk. 397. §)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versenyt korlátozó megállapodás közbeszerzési és koncessziós eljárásban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(Btk. 420. §)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előbbi bűncselekményekkel összefüggésben elkövetett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1434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bűnszervezetben részvétel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(Btk. 321. §)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1434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pénzmosás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(Btk. 399. § és 400. §)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Milyen okból nyújtható be felülbírálati indítvány?</w:t>
      </w:r>
    </w:p>
    <w:p w:rsidR="00000000" w:rsidDel="00000000" w:rsidP="00000000" w:rsidRDefault="00000000" w:rsidRPr="00000000" w14:paraId="00000018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 a nyomozó hatóság vagy ügyészség a feljelentést azért utasította el, vagy az eljárást azért szüntette meg, mert a véleménye szerint: </w:t>
      </w:r>
    </w:p>
    <w:p w:rsidR="00000000" w:rsidDel="00000000" w:rsidP="00000000" w:rsidRDefault="00000000" w:rsidRPr="00000000" w14:paraId="00000019">
      <w:pPr>
        <w:spacing w:after="0" w:lineRule="auto"/>
        <w:ind w:left="141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 cselekmény nem bűncselekmény,</w:t>
      </w:r>
    </w:p>
    <w:p w:rsidR="00000000" w:rsidDel="00000000" w:rsidP="00000000" w:rsidRDefault="00000000" w:rsidRPr="00000000" w14:paraId="0000001A">
      <w:pPr>
        <w:spacing w:after="0" w:lineRule="auto"/>
        <w:ind w:left="141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 bűncselekmény gyanúja hiányzik (csak feljelentésnél),</w:t>
      </w:r>
    </w:p>
    <w:p w:rsidR="00000000" w:rsidDel="00000000" w:rsidP="00000000" w:rsidRDefault="00000000" w:rsidRPr="00000000" w14:paraId="0000001B">
      <w:pPr>
        <w:spacing w:after="0" w:lineRule="auto"/>
        <w:ind w:left="141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nem a gyanúsított követte el a bűncselekményt,</w:t>
      </w:r>
    </w:p>
    <w:p w:rsidR="00000000" w:rsidDel="00000000" w:rsidP="00000000" w:rsidRDefault="00000000" w:rsidRPr="00000000" w14:paraId="0000001C">
      <w:pPr>
        <w:spacing w:after="0" w:lineRule="auto"/>
        <w:ind w:left="141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nem állapítható meg bűncselekmény elkövetése,</w:t>
      </w:r>
    </w:p>
    <w:p w:rsidR="00000000" w:rsidDel="00000000" w:rsidP="00000000" w:rsidRDefault="00000000" w:rsidRPr="00000000" w14:paraId="0000001D">
      <w:pPr>
        <w:spacing w:after="0" w:lineRule="auto"/>
        <w:ind w:left="141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 cselekmény nem közvádra üldözendő bűncselekmény,</w:t>
      </w:r>
    </w:p>
    <w:p w:rsidR="00000000" w:rsidDel="00000000" w:rsidP="00000000" w:rsidRDefault="00000000" w:rsidRPr="00000000" w14:paraId="0000001E">
      <w:pPr>
        <w:spacing w:after="240" w:lineRule="auto"/>
        <w:ind w:left="141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az elkövető büntethetőségét, illetve a cselekmény büntetendőségét kizáró ok állapítható meg (így például ha a hatóság úgy látta, hogy a cselekmény elkövetése kényszer, fenyegetés hatása alatt történt).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Mikor nem nyújtható be felülbírálati indítvány?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feljelentett, a gyanúsított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fiatalkorú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elkövető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gyermekkorú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vagy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kóros elmeállapota miatt nem büntethető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feljelentés elutasítása, az eljárás megszüntetése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terhelt együttműködése miatt történt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feljelentés elutasítására, az eljárás megszüntetésére azért került sor,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mert a terhelt fedett nyomozó, leplezett eszközök alkalmazására feljogosított szerv tagja, vagy titkosan együttműködő személy.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Mikor hozott határozatok kapcsán van helye felülbírálati indítványnak?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Csak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2023. január 1-je után indult büntetőeljárásokban született feljelentést elutasító és eljárást megszüntető határozatok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esetében biztosítja a törvény a felülbírálati indítvány lehetőségét. Az ezen időpont előtt indult büntetőeljárásokban nincs helye felülbírálati indítványnak.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Ki nyújthat be felülbírálati indítványt?</w:t>
      </w:r>
    </w:p>
    <w:p w:rsidR="00000000" w:rsidDel="00000000" w:rsidP="00000000" w:rsidRDefault="00000000" w:rsidRPr="00000000" w14:paraId="00000029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Minden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természetes és jogi személy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kivéve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terheltet, a védőt, valamint az állami vagy közhatalmat gyakorló szerveket.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Integritás Hatóság képez a tilalom alól kivételt, a Hatóság szintén élhet felülbírálati indítvánnyal.</w:t>
      </w:r>
    </w:p>
    <w:p w:rsidR="00000000" w:rsidDel="00000000" w:rsidP="00000000" w:rsidRDefault="00000000" w:rsidRPr="00000000" w14:paraId="0000002A">
      <w:pPr>
        <w:spacing w:after="1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Felülbírálat indítványt tehát a cselekménnyel közvetlenül nem érintett, „kívülálló” személy is benyújthat.</w:t>
      </w:r>
    </w:p>
    <w:p w:rsidR="00000000" w:rsidDel="00000000" w:rsidP="00000000" w:rsidRDefault="00000000" w:rsidRPr="00000000" w14:paraId="0000002B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sértettnek, feljelentőnek „elsőbbsége” van: ha a sértett, feljelentő felülbírálati indítványt nyújtott be, akkor más személy számára már nincs lehetőség arra, hogy felülbírálattal éljen.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Mi a felülbírálati indítvány benyújtásának határideje?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 az eljárásban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feljelentő,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sértett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vett részt, elsősorban ők jogosultak felülbírálati indítványt benyújtani. Részükre a hatóság a határozatot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közvetlenül kézbesíti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és nekik a kézbesítéstől számított 1 hónap áll rendelkezésre az indítvány benyújtásra. Az ő részükre az eredeti, nem anonimizált határozat kerül kézbesítésre.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 letelt a sértett, feljelentő részére biztosított 1 hónap és felülbírálati indítványt nem nyújtottak be, vagy az ügyben nincs sem sértett, sem feljelentő, akkor a határozat 5 munkanapon belül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megjelenik a határozatot hozó szerv hivatalos oldalán, de ekkor már anonimizált formában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 határozattal együtt az anonimizált ügyiratjegyzék is felkerül a honlapra. A közzétételtől számított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hónapon belül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terjeszthető elő felülbírálati indítvány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határozatot hozó nyomozó hatóságnál, ügyészségnél.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határidő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következő hónap azonos számú napján telik 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ha nincs olyan számú nap a következő hónapban, akkor annak a hónapnak az utolsó napján. Ha a határidő utolsó napja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hétvégére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vagy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munkaszüneti napra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esik, akkor a határidő a következő munkanapon jár le.</w:t>
      </w:r>
    </w:p>
    <w:p w:rsidR="00000000" w:rsidDel="00000000" w:rsidP="00000000" w:rsidRDefault="00000000" w:rsidRPr="00000000" w14:paraId="00000030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írásbeli indítványokat az elektronikus kapcsolattartás szabályai szerint (e-űrlapon, cégkapun)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 határidő utolsó napján éjfélig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lehet megtenni. E-mailben benyújtott indítvány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hatályos!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Mi az indítvány benyújtásának menete?</w:t>
      </w:r>
    </w:p>
    <w:p w:rsidR="00000000" w:rsidDel="00000000" w:rsidP="00000000" w:rsidRDefault="00000000" w:rsidRPr="00000000" w14:paraId="00000032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anonimizált határozat és ügyiratjegyzék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megjelenik a határozatot hozó szerv hivatalos oldalán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 közzététel időpontjától számítva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 hónapon belül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lehet az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indítványt a határozatot hozó nyomozó hatósághoz vagy ügyészséghez benyújtani.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Az eljárásban kötelező a jogi képviselet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Írásbeli beadvány kizárólag jogi képviselő útján adható be. A jogi képviselő kizárólag a jogi képviselőkre vonatkozó szabályok szerint, elektronikusan terjeszthet elő beadványt (cégkapun keresztül).</w:t>
      </w:r>
    </w:p>
    <w:p w:rsidR="00000000" w:rsidDel="00000000" w:rsidP="00000000" w:rsidRDefault="00000000" w:rsidRPr="00000000" w14:paraId="00000034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felülbírálati indítványt meg kell indokolni. Az indítvány mellé az indítványozó az álláspontja szerint az ügyben bizonyításra alkalmas adatokat, iratokat, nyilatkozatokat is csatolhat.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Van-e lehetőség igazolásra a benyújtás határidejének elmulasztása miatt?</w:t>
      </w:r>
    </w:p>
    <w:p w:rsidR="00000000" w:rsidDel="00000000" w:rsidP="00000000" w:rsidRDefault="00000000" w:rsidRPr="00000000" w14:paraId="00000036">
      <w:pPr>
        <w:spacing w:after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eljárásban a határidő elmulasztása miatt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igazolásnak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nincs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helye.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Szükséges-e ügyvéd vagy más jogi képviselő?</w:t>
      </w:r>
    </w:p>
    <w:p w:rsidR="00000000" w:rsidDel="00000000" w:rsidP="00000000" w:rsidRDefault="00000000" w:rsidRPr="00000000" w14:paraId="00000038">
      <w:pPr>
        <w:spacing w:after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Az eljárásban kötelező a jogi képviselet.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felülbírálati indítványt és minden más ahhoz kapcsolódó beadványt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írásban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kizárólag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az indítványozó jogi képviselője nyújthatja be.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Mikor nem hatályos a benyújtott felülbírálati indítvány?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Felhívjuk a figyelmét arra, hogy ha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nincs jogi képviselője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4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és/vagy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írásbeli indítványt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nem jogi képviselő útján, az elektronikus kapcsolattartás szabályai szerint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nyújtja be</w:t>
      </w:r>
    </w:p>
    <w:p w:rsidR="00000000" w:rsidDel="00000000" w:rsidP="00000000" w:rsidRDefault="00000000" w:rsidRPr="00000000" w14:paraId="0000003E">
      <w:pPr>
        <w:ind w:left="4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és/vagy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határidőn belül</w:t>
      </w:r>
    </w:p>
    <w:p w:rsidR="00000000" w:rsidDel="00000000" w:rsidP="00000000" w:rsidRDefault="00000000" w:rsidRPr="00000000" w14:paraId="00000040">
      <w:pPr>
        <w:spacing w:after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akkor az indítvány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nem hatályos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az indítványt a hatóságok érdemben nem tudják elbírálni.  </w:t>
      </w:r>
    </w:p>
    <w:p w:rsidR="00000000" w:rsidDel="00000000" w:rsidP="00000000" w:rsidRDefault="00000000" w:rsidRPr="00000000" w14:paraId="00000041">
      <w:pPr>
        <w:spacing w:after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Így ezeknek a szabályoknak a betartása kiemelten fontos!</w:t>
      </w:r>
    </w:p>
    <w:p w:rsidR="00000000" w:rsidDel="00000000" w:rsidP="00000000" w:rsidRDefault="00000000" w:rsidRPr="00000000" w14:paraId="00000042">
      <w:pPr>
        <w:spacing w:after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Felhívjuk a figyelmet arra, hogy az e-mailben benyújtott indítvány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nem felel meg az elektronikus kapcsolattartás szabályainak.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77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Kérhető-e költségkedvezmény?</w:t>
      </w:r>
    </w:p>
    <w:p w:rsidR="00000000" w:rsidDel="00000000" w:rsidP="00000000" w:rsidRDefault="00000000" w:rsidRPr="00000000" w14:paraId="00000044">
      <w:pPr>
        <w:spacing w:after="1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felülbírálati indítvány előterjesztője költségkedvezmény iránti kérelmet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terjeszthet elő.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77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Kérhető-e pártfogó ügyvéd?</w:t>
      </w:r>
    </w:p>
    <w:p w:rsidR="00000000" w:rsidDel="00000000" w:rsidP="00000000" w:rsidRDefault="00000000" w:rsidRPr="00000000" w14:paraId="00000046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felülbírálati indítvány előterjesztője pártfogó ügyvédre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jogosult.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77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Megismerhetők-e a nem anonimizált határozat, ügyiratjegyzék, valamint a nyomozás iratai?</w:t>
      </w:r>
    </w:p>
    <w:p w:rsidR="00000000" w:rsidDel="00000000" w:rsidP="00000000" w:rsidRDefault="00000000" w:rsidRPr="00000000" w14:paraId="00000048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sértetten és feljelentőn kívül minden más felülbírálati indítványt benyújtó kizárólag az anonimizált határozatot és az anonimizált ügyiratjegyzéket ismerheti meg. </w:t>
      </w:r>
    </w:p>
    <w:p w:rsidR="00000000" w:rsidDel="00000000" w:rsidP="00000000" w:rsidRDefault="00000000" w:rsidRPr="00000000" w14:paraId="00000049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nyomozati iratok megismerésére csak az eljárás későbbi szakaszában nyílik lehetőség: a vádindítvány benyújtása érdekében kérheti az ismételt felülbírálati indítványt benyújtó a nyomozati iratokat.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77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felülbírálati indítvány benyújtása után mi történik?</w:t>
      </w:r>
    </w:p>
    <w:p w:rsidR="00000000" w:rsidDel="00000000" w:rsidP="00000000" w:rsidRDefault="00000000" w:rsidRPr="00000000" w14:paraId="0000004B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határozatot hozó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nyomozó hatóság, ügyészség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megvárja, hogy a felülbírálati indítványok előterjesztésre rendelkezésre álló 1 hónapos határidő leteljen, majd ezután 3 napon belül megvizsgálja az indítvány(oka)t.</w:t>
      </w:r>
    </w:p>
    <w:p w:rsidR="00000000" w:rsidDel="00000000" w:rsidP="00000000" w:rsidRDefault="00000000" w:rsidRPr="00000000" w14:paraId="0000004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 egyetért az abban foglaltakkal, saját maga elrendeli vagy folytatja a nyomozást.</w:t>
      </w:r>
    </w:p>
    <w:p w:rsidR="00000000" w:rsidDel="00000000" w:rsidP="00000000" w:rsidRDefault="00000000" w:rsidRPr="00000000" w14:paraId="0000004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 nem ért egyet, felterjeszti az iratokat az indítvánnyal/indítványokkal együtt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nyomozó hatóság az ügyészségnek,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ügyészség a felettes ügyészségnek, </w:t>
      </w:r>
    </w:p>
    <w:p w:rsidR="00000000" w:rsidDel="00000000" w:rsidP="00000000" w:rsidRDefault="00000000" w:rsidRPr="00000000" w14:paraId="00000050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amely 8 napon belül megvizsgálja a felülbírálati indítványban foglaltakat.</w:t>
      </w:r>
    </w:p>
    <w:p w:rsidR="00000000" w:rsidDel="00000000" w:rsidP="00000000" w:rsidRDefault="00000000" w:rsidRPr="00000000" w14:paraId="00000051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 az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ügyészség, vagy a felettes ügyészség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egyetért az indítvány(ok)ban foglaltakkal, saját maga elrendeli vagy folytatja a nyomozást.</w:t>
      </w:r>
    </w:p>
    <w:p w:rsidR="00000000" w:rsidDel="00000000" w:rsidP="00000000" w:rsidRDefault="00000000" w:rsidRPr="00000000" w14:paraId="00000052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 nem ért egyet, felterjeszti az iratokat az indítvánnyal/indítványokkal együtt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Budai Központi Kerületi Bíróság Nyomozási Bírói Csoportjának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3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bíróság 1 hónapon belül dönt. Ha a felülbírálat indítványt eljárást megszüntető határozat miatt nyújtották be és az iratok mennyisége vagy a felülbírálati indítványok száma jelentős, akkor ez a határidő legfeljebb 2 hónappal meghosszabbítható.</w:t>
      </w:r>
    </w:p>
    <w:p w:rsidR="00000000" w:rsidDel="00000000" w:rsidP="00000000" w:rsidRDefault="00000000" w:rsidRPr="00000000" w14:paraId="00000054">
      <w:pPr>
        <w:spacing w:after="1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bíróság: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elutasíthatja az indítvány(oka)t, vagy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megtámadott határozatot hatályon kívül helyezi, ezzel a döntéssel megindul a nyomozás, vagy folytatódik az eljárás.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Mi az ismételt felülbírálati indítvány?</w:t>
      </w:r>
    </w:p>
    <w:p w:rsidR="00000000" w:rsidDel="00000000" w:rsidP="00000000" w:rsidRDefault="00000000" w:rsidRPr="00000000" w14:paraId="00000058">
      <w:pPr>
        <w:spacing w:after="1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 a felülbírálati indítvány alapján a bíróság a nyomozás elrendeléséről, vagy folytatásáról döntött, és a nyomozó hatóság, ügyészség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ismételten megszünteti a büntetőeljárást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meghatározott okok miatt, akkor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ismételt felülbírálati indítvány benyújtására van lehetőség.</w:t>
      </w:r>
    </w:p>
    <w:p w:rsidR="00000000" w:rsidDel="00000000" w:rsidP="00000000" w:rsidRDefault="00000000" w:rsidRPr="00000000" w14:paraId="00000059">
      <w:pPr>
        <w:spacing w:after="1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Ismételt felülbírálati indítványt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kizárólag az nyújthat be, aki a korábban felülbírálati indítványt nyújtott be az ügyben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(ide értve az Integritás Hatóságot is). </w:t>
      </w:r>
    </w:p>
    <w:p w:rsidR="00000000" w:rsidDel="00000000" w:rsidP="00000000" w:rsidRDefault="00000000" w:rsidRPr="00000000" w14:paraId="0000005B">
      <w:pPr>
        <w:spacing w:after="1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ismételt felülbírálati indítványt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határozat kézbesítésétől számított 1 hónapon belül kell benyújtani.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ismételt felülbírálati indítványt a határozatot hozó nyomozó hatósághoz, ügyészséghez kell benyújtani, amit a nyomozó hatóság, ügyészség 3 napon belül a Budai Központi Kerületi Bíróság Nyomozási Bírói Csoportjának küld meg.</w:t>
      </w:r>
    </w:p>
    <w:p w:rsidR="00000000" w:rsidDel="00000000" w:rsidP="00000000" w:rsidRDefault="00000000" w:rsidRPr="00000000" w14:paraId="0000005D">
      <w:pPr>
        <w:spacing w:after="1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bíróság az ismételt felülbírálati indítványt – ha azt nem tartja alaposnak – elutasítja. Ha azonban úgy látja, hogy megszüntető határozat hatályon kívül helyezésének lenne helye, akkor a  bíróság a  határozat hatályon kívül helyezése helyett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megállapítja, hogy vádindítvány benyújtásának lehet helye. 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Ki nyújthat be vádindítványt?</w:t>
      </w:r>
    </w:p>
    <w:p w:rsidR="00000000" w:rsidDel="00000000" w:rsidP="00000000" w:rsidRDefault="00000000" w:rsidRPr="00000000" w14:paraId="0000005F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 bíróság az ismételt felülbírálati indítvány alapján azt állapította meg, hogy vádindítvány benyújtásának van helye, akkor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fő szabály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szerint kizárólag az nyújthat be vádindítványt, aki az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ismételt felülbírálati indítványt benyújtotta. Erre 2 hónap áll rendelkezésre,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határozatot hozó nyomozó hatóságon, ügyészségen keresztül nyújtható be a vádindítvány az illetékes bíróság előtt. </w:t>
      </w:r>
    </w:p>
    <w:p w:rsidR="00000000" w:rsidDel="00000000" w:rsidP="00000000" w:rsidRDefault="00000000" w:rsidRPr="00000000" w14:paraId="00000060">
      <w:pPr>
        <w:spacing w:after="1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Egyetlen kivétel az, ha kizárólag az Integritás Hatóság nyújtott be ismételt felülbírálati indítványt. Az Integritás Hatóság ugyanis nem nyújthat be vádindítványt és nem képviselhet vádat.</w:t>
      </w:r>
    </w:p>
    <w:p w:rsidR="00000000" w:rsidDel="00000000" w:rsidP="00000000" w:rsidRDefault="00000000" w:rsidRPr="00000000" w14:paraId="00000061">
      <w:pPr>
        <w:spacing w:after="1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Ilyenkor az anonimizált határozatot és ügyiratjegyzéket (függetlenül attól, hogy nyomozó hatósági, vagy ügyészségi határozatról van szó), valamint a bíróság döntéseit az ügyészség 1 hónapra közzéteszi a honlapján és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bármely természetes vagy jogi személy vádindítvánnyal fordulhat az illetékes bírósághoz. </w:t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 a bíróság úgy dönt, hogy a vádindítvány megfelel a törvényben foglaltaknak és a vádlottként megjelölt személy megalapozottan gyanúsítható, akkor a vádindítvány benyújtója, mintegy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„laikus ügyészként”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fogja a vádat képviselni a bíróság előtt.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jogi képviselet ekkor is kötelező.</w:t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213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087B05"/>
    <w:rPr>
      <w:rFonts w:ascii="Calibri" w:cs="Times New Roman" w:eastAsia="Calibri" w:hAnsi="Calibri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istaszerbekezds">
    <w:name w:val="List Paragraph"/>
    <w:basedOn w:val="Norml"/>
    <w:uiPriority w:val="34"/>
    <w:qFormat w:val="1"/>
    <w:rsid w:val="00087B0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ZGE/Up8JJxtCya9fyQaE2qQnkA==">AMUW2mXX5H7UTneC9B7qbaazmm3SSx8lxVu5NJV9Gbq+KsdHc4tJfzIBLNwPSvcMT3N3M8tyTDcGTvXZIF3qg4jGERnKq3AP8rBv9cEfKa+tsn9JbFnPtm/HLyjUV4HxdOTo4a0ViaQr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2022-11-24T09:54:00Z</dcterms:created>
  <dc:creator>Dr. Serfőző Katalin</dc:creator>
</cp:coreProperties>
</file>